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附件：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四川省物流产业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0"/>
          <w:szCs w:val="30"/>
        </w:rPr>
        <w:t>股份有限公司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报名登记表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snapToGrid w:val="0"/>
        <w:ind w:firstLine="602" w:firstLineChars="2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编号：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年  月  日</w:t>
      </w:r>
    </w:p>
    <w:tbl>
      <w:tblPr>
        <w:tblStyle w:val="4"/>
        <w:tblW w:w="105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15"/>
        <w:gridCol w:w="1088"/>
        <w:gridCol w:w="1311"/>
        <w:gridCol w:w="1471"/>
        <w:gridCol w:w="904"/>
        <w:gridCol w:w="1417"/>
        <w:gridCol w:w="572"/>
        <w:gridCol w:w="1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应聘职位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（应聘部门+应聘岗位）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 族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       面貌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入党时间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贯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专业技术职务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（获取时间）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健康状况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资格证书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（获取时间）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位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83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83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8753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87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联系手机号码</w:t>
            </w:r>
          </w:p>
        </w:tc>
        <w:tc>
          <w:tcPr>
            <w:tcW w:w="397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8753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工作经历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工作单位及部门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left="14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ind w:left="14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  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1803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学校、院系及专业名称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学习形式（是否是全日制教育）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奖励与荣誉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获奖单位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主要业绩和专业技术成果简介</w:t>
            </w:r>
          </w:p>
        </w:tc>
        <w:tc>
          <w:tcPr>
            <w:tcW w:w="9468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自我  评价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（如特长、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优势、</w:t>
            </w:r>
          </w:p>
          <w:p>
            <w:pPr>
              <w:snapToGrid w:val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性格特点等）</w:t>
            </w:r>
          </w:p>
        </w:tc>
        <w:tc>
          <w:tcPr>
            <w:tcW w:w="9468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 xml:space="preserve">个人声明                           </w:t>
            </w:r>
          </w:p>
        </w:tc>
        <w:tc>
          <w:tcPr>
            <w:tcW w:w="9468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napToGrid w:val="0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签   字（手写）：            日  期：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22412"/>
    <w:rsid w:val="0F2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2021-07-19T08:28:00Z</dcterms:created>
  <dc:creator>Administrator</dc:creator>
  <cp:lastModifiedBy>Administrator</cp:lastModifiedBy>
  <dcterms:modified xsi:type="dcterms:W3CDTF">2021-07-19T08:28:26Z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